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5F6D" w:rsidRDefault="00505F6D" w:rsidP="00505F6D">
      <w:pPr>
        <w:pStyle w:val="Default"/>
      </w:pPr>
    </w:p>
    <w:p w:rsidR="00505F6D" w:rsidRPr="00647BF9" w:rsidRDefault="00505F6D" w:rsidP="00647BF9">
      <w:pPr>
        <w:pStyle w:val="Default"/>
        <w:jc w:val="center"/>
        <w:rPr>
          <w:sz w:val="23"/>
          <w:szCs w:val="23"/>
          <w:u w:val="single"/>
        </w:rPr>
      </w:pPr>
      <w:r w:rsidRPr="00647BF9">
        <w:rPr>
          <w:b/>
          <w:bCs/>
          <w:sz w:val="23"/>
          <w:szCs w:val="23"/>
          <w:u w:val="single"/>
        </w:rPr>
        <w:t xml:space="preserve">Verwendung Logo </w:t>
      </w:r>
      <w:r w:rsidR="00647BF9">
        <w:rPr>
          <w:b/>
          <w:bCs/>
          <w:sz w:val="23"/>
          <w:szCs w:val="23"/>
          <w:u w:val="single"/>
        </w:rPr>
        <w:t>LMRB</w:t>
      </w:r>
    </w:p>
    <w:p w:rsidR="00647BF9" w:rsidRDefault="00647BF9" w:rsidP="00505F6D">
      <w:pPr>
        <w:pStyle w:val="Default"/>
        <w:rPr>
          <w:sz w:val="23"/>
          <w:szCs w:val="23"/>
        </w:rPr>
      </w:pPr>
    </w:p>
    <w:p w:rsidR="00647BF9" w:rsidRDefault="00505F6D" w:rsidP="00505F6D">
      <w:pPr>
        <w:pStyle w:val="Default"/>
        <w:rPr>
          <w:sz w:val="23"/>
          <w:szCs w:val="23"/>
        </w:rPr>
      </w:pPr>
      <w:r w:rsidRPr="00647BF9">
        <w:rPr>
          <w:b/>
          <w:sz w:val="23"/>
          <w:szCs w:val="23"/>
        </w:rPr>
        <w:t>Logo</w:t>
      </w:r>
    </w:p>
    <w:p w:rsidR="00505F6D" w:rsidRPr="00647BF9" w:rsidRDefault="00505F6D" w:rsidP="00505F6D">
      <w:pPr>
        <w:pStyle w:val="Default"/>
        <w:rPr>
          <w:sz w:val="23"/>
          <w:szCs w:val="23"/>
        </w:rPr>
      </w:pPr>
      <w:r w:rsidRPr="00647BF9">
        <w:rPr>
          <w:sz w:val="23"/>
          <w:szCs w:val="23"/>
        </w:rPr>
        <w:t xml:space="preserve"> </w:t>
      </w:r>
    </w:p>
    <w:p w:rsidR="00505F6D" w:rsidRDefault="00505F6D" w:rsidP="00505F6D">
      <w:pPr>
        <w:pStyle w:val="Default"/>
        <w:rPr>
          <w:sz w:val="23"/>
          <w:szCs w:val="23"/>
        </w:rPr>
      </w:pPr>
      <w:r w:rsidRPr="00647BF9">
        <w:rPr>
          <w:color w:val="FF0000"/>
          <w:sz w:val="23"/>
          <w:szCs w:val="23"/>
        </w:rPr>
        <w:t>Die Wort-Bild-Marke besteht aus dem stilisierten Adler und dem Schriftzug „Ministerium für Wissenschaft, Forschung und Kultur“ darunter. Das Logo darf nicht verändert werden und ist so zu verwenden, wie vorgegeben.</w:t>
      </w:r>
      <w:r>
        <w:rPr>
          <w:sz w:val="23"/>
          <w:szCs w:val="23"/>
        </w:rPr>
        <w:t xml:space="preserve"> </w:t>
      </w:r>
    </w:p>
    <w:p w:rsidR="00647BF9" w:rsidRDefault="00647BF9" w:rsidP="00505F6D">
      <w:pPr>
        <w:pStyle w:val="Default"/>
        <w:rPr>
          <w:sz w:val="23"/>
          <w:szCs w:val="23"/>
        </w:rPr>
      </w:pPr>
    </w:p>
    <w:p w:rsidR="00505F6D" w:rsidRPr="00647BF9" w:rsidRDefault="00505F6D" w:rsidP="00505F6D">
      <w:pPr>
        <w:pStyle w:val="Default"/>
        <w:rPr>
          <w:b/>
          <w:sz w:val="23"/>
          <w:szCs w:val="23"/>
        </w:rPr>
      </w:pPr>
      <w:r w:rsidRPr="00647BF9">
        <w:rPr>
          <w:b/>
          <w:sz w:val="23"/>
          <w:szCs w:val="23"/>
        </w:rPr>
        <w:t xml:space="preserve">Verwendung </w:t>
      </w:r>
    </w:p>
    <w:p w:rsidR="00647BF9" w:rsidRDefault="00647BF9" w:rsidP="00505F6D">
      <w:pPr>
        <w:pStyle w:val="Default"/>
        <w:rPr>
          <w:sz w:val="23"/>
          <w:szCs w:val="23"/>
        </w:rPr>
      </w:pPr>
    </w:p>
    <w:p w:rsidR="00505F6D" w:rsidRPr="00647BF9" w:rsidRDefault="00505F6D" w:rsidP="00505F6D">
      <w:pPr>
        <w:pStyle w:val="Default"/>
        <w:rPr>
          <w:color w:val="FF0000"/>
          <w:sz w:val="23"/>
          <w:szCs w:val="23"/>
        </w:rPr>
      </w:pPr>
      <w:r w:rsidRPr="00647BF9">
        <w:rPr>
          <w:color w:val="FF0000"/>
          <w:sz w:val="23"/>
          <w:szCs w:val="23"/>
        </w:rPr>
        <w:t xml:space="preserve">In der Grundversion erscheinen der Adler in Rot und der Schriftzug in Schwarz. Die farbige Variante des Logos erscheint nur auf weißen oder hellgrauen Hintergründen. Einfarbige Drucksachen verwenden die schwarze Variante. Für dunkle und farbige Hintergründe ist die weiße Variante vorgesehen (Negativ-Strich-Variante). </w:t>
      </w:r>
    </w:p>
    <w:p w:rsidR="00647BF9" w:rsidRDefault="00647BF9" w:rsidP="00505F6D">
      <w:pPr>
        <w:pStyle w:val="Default"/>
        <w:rPr>
          <w:sz w:val="23"/>
          <w:szCs w:val="23"/>
        </w:rPr>
      </w:pPr>
    </w:p>
    <w:p w:rsidR="00647BF9" w:rsidRPr="00647BF9" w:rsidRDefault="00505F6D" w:rsidP="00505F6D">
      <w:pPr>
        <w:pStyle w:val="Default"/>
        <w:rPr>
          <w:b/>
          <w:sz w:val="23"/>
          <w:szCs w:val="23"/>
        </w:rPr>
      </w:pPr>
      <w:r w:rsidRPr="00647BF9">
        <w:rPr>
          <w:b/>
          <w:sz w:val="23"/>
          <w:szCs w:val="23"/>
        </w:rPr>
        <w:t>Größe / empfohlene Mindestgröße</w:t>
      </w:r>
    </w:p>
    <w:p w:rsidR="00505F6D" w:rsidRDefault="00505F6D" w:rsidP="00505F6D">
      <w:pPr>
        <w:pStyle w:val="Default"/>
        <w:rPr>
          <w:sz w:val="23"/>
          <w:szCs w:val="23"/>
        </w:rPr>
      </w:pPr>
      <w:r>
        <w:rPr>
          <w:sz w:val="23"/>
          <w:szCs w:val="23"/>
        </w:rPr>
        <w:t xml:space="preserve"> </w:t>
      </w:r>
    </w:p>
    <w:p w:rsidR="00505F6D" w:rsidRPr="00647BF9" w:rsidRDefault="00505F6D" w:rsidP="00505F6D">
      <w:pPr>
        <w:pStyle w:val="Default"/>
        <w:rPr>
          <w:color w:val="FF0000"/>
          <w:sz w:val="23"/>
          <w:szCs w:val="23"/>
        </w:rPr>
      </w:pPr>
      <w:r w:rsidRPr="00647BF9">
        <w:rPr>
          <w:color w:val="FF0000"/>
          <w:sz w:val="23"/>
          <w:szCs w:val="23"/>
        </w:rPr>
        <w:t xml:space="preserve">DIN A3: Höhe: 54,4 mm / Breite: 52,55 mm DIN A4: Höhe: 36,3 mm / Breite: 35,0 mm </w:t>
      </w:r>
    </w:p>
    <w:p w:rsidR="00505F6D" w:rsidRPr="00647BF9" w:rsidRDefault="00505F6D" w:rsidP="00505F6D">
      <w:pPr>
        <w:pStyle w:val="Default"/>
        <w:rPr>
          <w:color w:val="FF0000"/>
          <w:sz w:val="23"/>
          <w:szCs w:val="23"/>
        </w:rPr>
      </w:pPr>
      <w:r w:rsidRPr="00647BF9">
        <w:rPr>
          <w:color w:val="FF0000"/>
          <w:sz w:val="23"/>
          <w:szCs w:val="23"/>
        </w:rPr>
        <w:t xml:space="preserve">DIN A5 und DIN-Lang Anwendung: Höhe: 27,1 mm / Breite: 26,2 mm </w:t>
      </w:r>
    </w:p>
    <w:p w:rsidR="00505F6D" w:rsidRPr="00647BF9" w:rsidRDefault="00505F6D" w:rsidP="00505F6D">
      <w:pPr>
        <w:pStyle w:val="Default"/>
        <w:rPr>
          <w:color w:val="FF0000"/>
          <w:sz w:val="23"/>
          <w:szCs w:val="23"/>
        </w:rPr>
      </w:pPr>
      <w:r w:rsidRPr="00647BF9">
        <w:rPr>
          <w:color w:val="FF0000"/>
          <w:sz w:val="23"/>
          <w:szCs w:val="23"/>
        </w:rPr>
        <w:t xml:space="preserve">Als kleinstmögliche Variante der Wort-Bild-Marke mit Ressort-Namen wird die DIN A5-Größe festgelegt. Grundsätzlich gilt: Die Lesbarkeit des Ressort-Namens muss gewährleistet sein. </w:t>
      </w:r>
    </w:p>
    <w:p w:rsidR="00647BF9" w:rsidRDefault="00647BF9" w:rsidP="00505F6D">
      <w:pPr>
        <w:pStyle w:val="Default"/>
        <w:rPr>
          <w:sz w:val="23"/>
          <w:szCs w:val="23"/>
        </w:rPr>
      </w:pPr>
    </w:p>
    <w:p w:rsidR="00647BF9" w:rsidRPr="00647BF9" w:rsidRDefault="00505F6D" w:rsidP="00505F6D">
      <w:pPr>
        <w:pStyle w:val="Default"/>
        <w:rPr>
          <w:b/>
          <w:sz w:val="23"/>
          <w:szCs w:val="23"/>
        </w:rPr>
      </w:pPr>
      <w:r w:rsidRPr="00647BF9">
        <w:rPr>
          <w:b/>
          <w:sz w:val="23"/>
          <w:szCs w:val="23"/>
        </w:rPr>
        <w:t>Förderfloskel</w:t>
      </w:r>
    </w:p>
    <w:p w:rsidR="00505F6D" w:rsidRDefault="00505F6D" w:rsidP="00505F6D">
      <w:pPr>
        <w:pStyle w:val="Default"/>
        <w:rPr>
          <w:sz w:val="23"/>
          <w:szCs w:val="23"/>
        </w:rPr>
      </w:pPr>
      <w:r>
        <w:rPr>
          <w:sz w:val="23"/>
          <w:szCs w:val="23"/>
        </w:rPr>
        <w:t xml:space="preserve"> </w:t>
      </w:r>
    </w:p>
    <w:p w:rsidR="00647BF9" w:rsidRPr="00647BF9" w:rsidRDefault="00505F6D" w:rsidP="00505F6D">
      <w:pPr>
        <w:pStyle w:val="Default"/>
        <w:rPr>
          <w:color w:val="FF0000"/>
          <w:sz w:val="23"/>
          <w:szCs w:val="23"/>
        </w:rPr>
      </w:pPr>
      <w:r w:rsidRPr="00647BF9">
        <w:rPr>
          <w:color w:val="FF0000"/>
          <w:sz w:val="23"/>
          <w:szCs w:val="23"/>
        </w:rPr>
        <w:t>Unter dem Logo ist die Förderfloskel: „</w:t>
      </w:r>
      <w:r w:rsidRPr="00647BF9">
        <w:rPr>
          <w:i/>
          <w:iCs/>
          <w:color w:val="FF0000"/>
          <w:sz w:val="23"/>
          <w:szCs w:val="23"/>
        </w:rPr>
        <w:t>Gefördert mit Mitteln des Ministeriums für Wissenschaft, Forschung und Kultur des Landes Brandenburg</w:t>
      </w:r>
      <w:r w:rsidRPr="00647BF9">
        <w:rPr>
          <w:color w:val="FF0000"/>
          <w:sz w:val="23"/>
          <w:szCs w:val="23"/>
        </w:rPr>
        <w:t>“ oder über dem Logo, die Kurzform: „</w:t>
      </w:r>
      <w:r w:rsidRPr="00647BF9">
        <w:rPr>
          <w:i/>
          <w:iCs/>
          <w:color w:val="FF0000"/>
          <w:sz w:val="23"/>
          <w:szCs w:val="23"/>
        </w:rPr>
        <w:t>Gefördert mit</w:t>
      </w:r>
      <w:r w:rsidRPr="00647BF9">
        <w:rPr>
          <w:color w:val="FF0000"/>
          <w:sz w:val="23"/>
          <w:szCs w:val="23"/>
        </w:rPr>
        <w:t>“ anzubringen.</w:t>
      </w:r>
    </w:p>
    <w:p w:rsidR="00505F6D" w:rsidRDefault="00505F6D" w:rsidP="00505F6D">
      <w:pPr>
        <w:pStyle w:val="Default"/>
        <w:rPr>
          <w:sz w:val="23"/>
          <w:szCs w:val="23"/>
        </w:rPr>
      </w:pPr>
      <w:r>
        <w:rPr>
          <w:sz w:val="23"/>
          <w:szCs w:val="23"/>
        </w:rPr>
        <w:t xml:space="preserve"> </w:t>
      </w:r>
    </w:p>
    <w:p w:rsidR="00505F6D" w:rsidRPr="00647BF9" w:rsidRDefault="00505F6D" w:rsidP="00505F6D">
      <w:pPr>
        <w:pStyle w:val="Default"/>
        <w:rPr>
          <w:b/>
          <w:sz w:val="23"/>
          <w:szCs w:val="23"/>
        </w:rPr>
      </w:pPr>
      <w:r w:rsidRPr="00647BF9">
        <w:rPr>
          <w:b/>
          <w:sz w:val="23"/>
          <w:szCs w:val="23"/>
        </w:rPr>
        <w:t xml:space="preserve">Ansprechpartnerin </w:t>
      </w:r>
      <w:bookmarkStart w:id="0" w:name="_GoBack"/>
      <w:bookmarkEnd w:id="0"/>
    </w:p>
    <w:p w:rsidR="00647BF9" w:rsidRDefault="00647BF9" w:rsidP="00505F6D">
      <w:pPr>
        <w:pStyle w:val="Default"/>
        <w:rPr>
          <w:sz w:val="23"/>
          <w:szCs w:val="23"/>
        </w:rPr>
      </w:pPr>
    </w:p>
    <w:p w:rsidR="00505F6D" w:rsidRPr="00647BF9" w:rsidRDefault="00505F6D" w:rsidP="00505F6D">
      <w:pPr>
        <w:pStyle w:val="Default"/>
        <w:rPr>
          <w:color w:val="FF0000"/>
          <w:sz w:val="23"/>
          <w:szCs w:val="23"/>
        </w:rPr>
      </w:pPr>
      <w:r w:rsidRPr="00647BF9">
        <w:rPr>
          <w:color w:val="FF0000"/>
          <w:sz w:val="23"/>
          <w:szCs w:val="23"/>
        </w:rPr>
        <w:t xml:space="preserve">Bitte senden Sie die Publikation zur Freigabe an: christin.muench@mwfk.brandenburg.de </w:t>
      </w:r>
    </w:p>
    <w:p w:rsidR="00505F6D" w:rsidRPr="00647BF9" w:rsidRDefault="00505F6D" w:rsidP="00505F6D">
      <w:pPr>
        <w:pStyle w:val="Default"/>
        <w:rPr>
          <w:color w:val="FF0000"/>
          <w:sz w:val="23"/>
          <w:szCs w:val="23"/>
        </w:rPr>
      </w:pPr>
      <w:r w:rsidRPr="00647BF9">
        <w:rPr>
          <w:color w:val="FF0000"/>
          <w:sz w:val="23"/>
          <w:szCs w:val="23"/>
        </w:rPr>
        <w:t xml:space="preserve">Frau Münch ist die Ansprechpartnerin für Rückfragen zur Logoverwendung: </w:t>
      </w:r>
    </w:p>
    <w:p w:rsidR="00A1626B" w:rsidRPr="00647BF9" w:rsidRDefault="00505F6D" w:rsidP="00505F6D">
      <w:pPr>
        <w:rPr>
          <w:color w:val="FF0000"/>
        </w:rPr>
      </w:pPr>
      <w:r w:rsidRPr="00647BF9">
        <w:rPr>
          <w:color w:val="FF0000"/>
          <w:sz w:val="23"/>
          <w:szCs w:val="23"/>
        </w:rPr>
        <w:t>Christin Münch, Tel.: 0331 / 866 4561, christin.muench@mwfk.brandenburg.de</w:t>
      </w:r>
      <w:r w:rsidRPr="00647BF9">
        <w:rPr>
          <w:rFonts w:ascii="Calibri" w:hAnsi="Calibri" w:cs="Calibri"/>
          <w:color w:val="FF0000"/>
        </w:rPr>
        <w:t>.</w:t>
      </w:r>
    </w:p>
    <w:sectPr w:rsidR="00A1626B" w:rsidRPr="00647BF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F6D"/>
    <w:rsid w:val="0019311C"/>
    <w:rsid w:val="00505F6D"/>
    <w:rsid w:val="00647BF9"/>
    <w:rsid w:val="00A1626B"/>
    <w:rsid w:val="00A871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D6A5E5"/>
  <w15:chartTrackingRefBased/>
  <w15:docId w15:val="{960EF700-FFEA-487E-830E-8517C313B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505F6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1227</Characters>
  <Application>Microsoft Office Word</Application>
  <DocSecurity>0</DocSecurity>
  <Lines>10</Lines>
  <Paragraphs>2</Paragraphs>
  <ScaleCrop>false</ScaleCrop>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Müller</dc:creator>
  <cp:keywords/>
  <dc:description/>
  <cp:lastModifiedBy>Thorsten Müller</cp:lastModifiedBy>
  <cp:revision>2</cp:revision>
  <dcterms:created xsi:type="dcterms:W3CDTF">2025-05-22T12:03:00Z</dcterms:created>
  <dcterms:modified xsi:type="dcterms:W3CDTF">2025-05-22T12:06:00Z</dcterms:modified>
</cp:coreProperties>
</file>